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52" w:rsidRPr="00A011EE" w:rsidRDefault="00265052" w:rsidP="00205656">
      <w:pPr>
        <w:widowControl/>
        <w:ind w:firstLineChars="500" w:firstLine="140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011EE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关于</w:t>
      </w:r>
      <w:r w:rsidR="00BB03C4" w:rsidRPr="00A011EE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召开</w:t>
      </w:r>
      <w:r w:rsidR="007F0D1A" w:rsidRPr="00A011EE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2017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达克罗特种涂层行业年度峰会的通知</w:t>
      </w:r>
    </w:p>
    <w:p w:rsidR="00265052" w:rsidRPr="00A011EE" w:rsidRDefault="00265052" w:rsidP="00265052">
      <w:pPr>
        <w:widowControl/>
        <w:spacing w:line="3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各会员、理事单位</w:t>
      </w:r>
      <w:r w:rsidR="002C088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：</w:t>
      </w:r>
    </w:p>
    <w:p w:rsidR="00265052" w:rsidRPr="00A011EE" w:rsidRDefault="00BC57E7" w:rsidP="00265052">
      <w:pPr>
        <w:widowControl/>
        <w:spacing w:line="32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楷体" w:eastAsia="楷体" w:hAnsi="楷体" w:cs="宋体"/>
          <w:b/>
          <w:bCs/>
          <w:color w:val="000000"/>
          <w:kern w:val="0"/>
          <w:szCs w:val="21"/>
        </w:rPr>
        <w:t>根据协会安排，今年</w:t>
      </w:r>
      <w:r w:rsidR="00EA6799"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2017</w:t>
      </w:r>
      <w:r w:rsidR="00265052"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达克罗特种涂层行业</w:t>
      </w:r>
      <w:r w:rsidR="00057F2A"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年度</w:t>
      </w:r>
      <w:r w:rsidR="00EA6799"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峰会</w:t>
      </w:r>
      <w:r w:rsidR="00265052"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决定在11月</w:t>
      </w:r>
      <w:r w:rsidR="00EA6799"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14</w:t>
      </w:r>
      <w:r w:rsidR="00265052"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日在</w:t>
      </w:r>
      <w:r w:rsidR="00EA6799" w:rsidRPr="00A011EE">
        <w:rPr>
          <w:rFonts w:ascii="楷体" w:eastAsia="楷体" w:hAnsi="楷体" w:cs="宋体" w:hint="eastAsia"/>
          <w:b/>
          <w:bCs/>
          <w:color w:val="FF0000"/>
          <w:kern w:val="0"/>
          <w:szCs w:val="21"/>
          <w:u w:val="thick"/>
        </w:rPr>
        <w:t>上海美兰湖皇冠假日酒店</w:t>
      </w:r>
      <w:r w:rsidR="00265052"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召开。</w:t>
      </w:r>
    </w:p>
    <w:p w:rsidR="00265052" w:rsidRPr="002C0885" w:rsidRDefault="00265052" w:rsidP="002C0885">
      <w:pPr>
        <w:widowControl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Cs w:val="21"/>
        </w:rPr>
      </w:pP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各单位代表报到时间是</w:t>
      </w:r>
      <w:r w:rsidRPr="002C0885">
        <w:rPr>
          <w:rFonts w:ascii="楷体" w:eastAsia="楷体" w:hAnsi="楷体" w:cs="宋体"/>
          <w:b/>
          <w:bCs/>
          <w:color w:val="FF6600"/>
          <w:kern w:val="0"/>
          <w:szCs w:val="21"/>
          <w:u w:val="thick"/>
        </w:rPr>
        <w:t>11月1</w:t>
      </w:r>
      <w:r w:rsidR="00EA6799" w:rsidRPr="002C0885">
        <w:rPr>
          <w:rFonts w:ascii="楷体" w:eastAsia="楷体" w:hAnsi="楷体" w:cs="宋体" w:hint="eastAsia"/>
          <w:b/>
          <w:bCs/>
          <w:color w:val="FF6600"/>
          <w:kern w:val="0"/>
          <w:szCs w:val="21"/>
          <w:u w:val="thick"/>
        </w:rPr>
        <w:t>3</w:t>
      </w:r>
      <w:r w:rsidRPr="002C0885">
        <w:rPr>
          <w:rFonts w:ascii="楷体" w:eastAsia="楷体" w:hAnsi="楷体" w:cs="宋体"/>
          <w:b/>
          <w:bCs/>
          <w:color w:val="FF6600"/>
          <w:kern w:val="0"/>
          <w:szCs w:val="21"/>
          <w:u w:val="thick"/>
        </w:rPr>
        <w:t>日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开始，本次年度</w:t>
      </w:r>
      <w:hyperlink r:id="rId9" w:history="1">
        <w:r w:rsidR="00EA6799" w:rsidRPr="00BC57E7">
          <w:rPr>
            <w:rFonts w:ascii="楷体" w:eastAsia="楷体" w:hAnsi="楷体" w:cs="宋体" w:hint="eastAsia"/>
            <w:b/>
            <w:bCs/>
            <w:kern w:val="0"/>
            <w:szCs w:val="21"/>
          </w:rPr>
          <w:t>行业峰会</w:t>
        </w:r>
      </w:hyperlink>
      <w:r w:rsidRPr="00BC57E7">
        <w:rPr>
          <w:rFonts w:ascii="楷体" w:eastAsia="楷体" w:hAnsi="楷体" w:cs="宋体"/>
          <w:b/>
          <w:bCs/>
          <w:kern w:val="0"/>
          <w:szCs w:val="21"/>
        </w:rPr>
        <w:t>涉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及</w:t>
      </w:r>
      <w:r w:rsidR="002C088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涂覆</w:t>
      </w:r>
      <w:r w:rsidR="00E048AF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环保治理、智能</w:t>
      </w:r>
      <w:r w:rsidR="002C088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涂装</w:t>
      </w:r>
      <w:r w:rsidR="00E048AF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设备和溶液技术等重要议题，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“</w:t>
      </w:r>
      <w:r w:rsidR="002C0885">
        <w:rPr>
          <w:rFonts w:ascii="楷体" w:eastAsia="楷体" w:hAnsi="楷体" w:cs="宋体"/>
          <w:b/>
          <w:bCs/>
          <w:color w:val="000000"/>
          <w:kern w:val="0"/>
          <w:szCs w:val="21"/>
        </w:rPr>
        <w:t>行业会员证</w:t>
      </w:r>
      <w:r w:rsidR="002C088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年检</w:t>
      </w:r>
      <w:r w:rsidR="002C0885">
        <w:rPr>
          <w:rFonts w:ascii="楷体" w:eastAsia="楷体" w:hAnsi="楷体" w:cs="宋体"/>
          <w:b/>
          <w:bCs/>
          <w:color w:val="000000"/>
          <w:kern w:val="0"/>
          <w:szCs w:val="21"/>
        </w:rPr>
        <w:t>审核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和新建企业会员证发放”</w:t>
      </w:r>
      <w:r w:rsidR="002C088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等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事项，请各会员、理事单位和要求入会的新建企业准时参加。并将参会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人员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回执及时反馈协会秘书处统计确认。</w:t>
      </w:r>
    </w:p>
    <w:p w:rsidR="00265052" w:rsidRPr="00A011EE" w:rsidRDefault="00265052" w:rsidP="00265052">
      <w:pPr>
        <w:widowControl/>
        <w:spacing w:line="32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另外，协会要求各地会员企业之间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，</w:t>
      </w:r>
      <w:r w:rsidR="005E6E7C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用微信或手机，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相互转告201</w:t>
      </w:r>
      <w:r w:rsidR="005E6E7C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7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年度行业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峰会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 xml:space="preserve">召开的信息。 </w:t>
      </w:r>
    </w:p>
    <w:p w:rsidR="00265052" w:rsidRDefault="00265052" w:rsidP="00265052">
      <w:pPr>
        <w:widowControl/>
        <w:spacing w:line="320" w:lineRule="atLeast"/>
        <w:ind w:firstLine="482"/>
        <w:jc w:val="left"/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</w:pP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（详细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峰会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文件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和参会表格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，请登录至</w:t>
      </w:r>
      <w:hyperlink r:id="rId10" w:tgtFrame="_blank" w:history="1">
        <w:r w:rsidRPr="005E6E7C">
          <w:rPr>
            <w:rFonts w:ascii="楷体" w:eastAsia="楷体" w:hAnsi="楷体" w:cs="宋体"/>
            <w:b/>
            <w:bCs/>
            <w:color w:val="4D5D2C"/>
            <w:kern w:val="0"/>
            <w:sz w:val="24"/>
            <w:szCs w:val="24"/>
          </w:rPr>
          <w:t>www.tztc.org.cn</w:t>
        </w:r>
      </w:hyperlink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协会动态</w:t>
      </w:r>
      <w:r w:rsidR="005A30E5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中下载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）</w:t>
      </w:r>
    </w:p>
    <w:p w:rsidR="00A011EE" w:rsidRPr="00A011EE" w:rsidRDefault="00A011EE" w:rsidP="00265052">
      <w:pPr>
        <w:widowControl/>
        <w:spacing w:line="320" w:lineRule="atLeast"/>
        <w:ind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265052" w:rsidRPr="00A011EE" w:rsidRDefault="00265052" w:rsidP="0026505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011EE">
        <w:rPr>
          <w:rFonts w:ascii="隶书" w:eastAsia="隶书" w:hAnsi="楷体" w:cs="宋体"/>
          <w:b/>
          <w:bCs/>
          <w:color w:val="000000"/>
          <w:kern w:val="0"/>
          <w:sz w:val="28"/>
          <w:szCs w:val="28"/>
          <w:u w:val="thick"/>
        </w:rPr>
        <w:t>黄国清</w:t>
      </w:r>
      <w:r w:rsidRPr="00A011EE">
        <w:rPr>
          <w:rFonts w:ascii="隶书" w:eastAsia="隶书" w:hAnsi="楷体" w:cs="宋体"/>
          <w:color w:val="000000"/>
          <w:kern w:val="0"/>
          <w:sz w:val="28"/>
          <w:szCs w:val="28"/>
          <w:u w:val="thick"/>
        </w:rPr>
        <w:t xml:space="preserve"> </w:t>
      </w:r>
      <w:r w:rsidRPr="00A011EE">
        <w:rPr>
          <w:rFonts w:ascii="隶书" w:eastAsia="隶书" w:hAnsi="楷体" w:cs="宋体" w:hint="eastAsia"/>
          <w:color w:val="000000"/>
          <w:kern w:val="0"/>
          <w:szCs w:val="21"/>
          <w:u w:val="thick"/>
        </w:rPr>
        <w:t xml:space="preserve">                                        </w:t>
      </w:r>
      <w:r w:rsidR="00A011EE">
        <w:rPr>
          <w:rFonts w:ascii="隶书" w:eastAsia="隶书" w:hAnsi="楷体" w:cs="宋体" w:hint="eastAsia"/>
          <w:color w:val="000000"/>
          <w:kern w:val="0"/>
          <w:szCs w:val="21"/>
          <w:u w:val="thick"/>
        </w:rPr>
        <w:t xml:space="preserve">     </w:t>
      </w:r>
      <w:r w:rsidRPr="00A011EE">
        <w:rPr>
          <w:rFonts w:ascii="楷体" w:eastAsia="楷体" w:hAnsi="楷体" w:cs="宋体"/>
          <w:color w:val="000000"/>
          <w:kern w:val="0"/>
          <w:szCs w:val="21"/>
        </w:rPr>
        <w:br/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中国表面工程协会特种涂层专业委员会（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中国锌铝涂层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协会）</w:t>
      </w:r>
    </w:p>
    <w:p w:rsidR="00265052" w:rsidRPr="00A011EE" w:rsidRDefault="00265052" w:rsidP="0026505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上海市宝山区罗店镇市一东路9号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br/>
        <w:t>邮编：201098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br/>
        <w:t xml:space="preserve">电话：021-66300729 </w:t>
      </w:r>
      <w:r w:rsidRPr="00A011E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 xml:space="preserve">   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021-51082228×123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br/>
        <w:t>传真：021-66300729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br/>
        <w:t>移动：13916049888</w:t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br/>
        <w:t>邮箱：</w:t>
      </w:r>
      <w:hyperlink r:id="rId11" w:tgtFrame="_blank" w:history="1">
        <w:r w:rsidRPr="00A011EE">
          <w:rPr>
            <w:rFonts w:ascii="楷体" w:eastAsia="楷体" w:hAnsi="楷体" w:cs="宋体"/>
            <w:b/>
            <w:bCs/>
            <w:color w:val="4D5D2C"/>
            <w:kern w:val="0"/>
            <w:szCs w:val="21"/>
            <w:u w:val="single"/>
          </w:rPr>
          <w:t>1251859150@qq.com</w:t>
        </w:r>
      </w:hyperlink>
      <w:r w:rsidRPr="00A011EE">
        <w:rPr>
          <w:rFonts w:ascii="宋体" w:eastAsia="宋体" w:hAnsi="宋体" w:cs="宋体"/>
          <w:color w:val="000000"/>
          <w:kern w:val="0"/>
          <w:szCs w:val="21"/>
        </w:rPr>
        <w:br/>
      </w:r>
      <w:r w:rsidRPr="00A011EE">
        <w:rPr>
          <w:rFonts w:ascii="楷体" w:eastAsia="楷体" w:hAnsi="楷体" w:cs="宋体"/>
          <w:b/>
          <w:bCs/>
          <w:color w:val="000000"/>
          <w:kern w:val="0"/>
          <w:szCs w:val="21"/>
        </w:rPr>
        <w:t>网址：</w:t>
      </w:r>
      <w:hyperlink r:id="rId12" w:tgtFrame="_blank" w:history="1">
        <w:r w:rsidRPr="00A011EE">
          <w:rPr>
            <w:rFonts w:ascii="楷体" w:eastAsia="楷体" w:hAnsi="楷体" w:cs="宋体"/>
            <w:b/>
            <w:bCs/>
            <w:color w:val="4D5D2C"/>
            <w:kern w:val="0"/>
            <w:szCs w:val="21"/>
            <w:u w:val="single"/>
          </w:rPr>
          <w:t>www.tztc.org.cn</w:t>
        </w:r>
      </w:hyperlink>
    </w:p>
    <w:p w:rsidR="00265052" w:rsidRDefault="00265052" w:rsidP="00265052">
      <w:pPr>
        <w:widowControl/>
        <w:spacing w:line="432" w:lineRule="auto"/>
        <w:jc w:val="left"/>
        <w:rPr>
          <w:rFonts w:ascii="楷体" w:eastAsia="楷体" w:hAnsi="楷体" w:cs="宋体"/>
          <w:b/>
          <w:bCs/>
          <w:color w:val="000000"/>
          <w:kern w:val="0"/>
          <w:sz w:val="27"/>
          <w:szCs w:val="27"/>
        </w:rPr>
      </w:pPr>
      <w:bookmarkStart w:id="0" w:name="_GoBack"/>
      <w:bookmarkEnd w:id="0"/>
    </w:p>
    <w:p w:rsidR="00265052" w:rsidRDefault="00BB03C4" w:rsidP="00E82C57">
      <w:pPr>
        <w:widowControl/>
        <w:spacing w:line="432" w:lineRule="auto"/>
        <w:ind w:firstLineChars="150" w:firstLine="361"/>
        <w:jc w:val="left"/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</w:pPr>
      <w:r w:rsidRPr="005E6E7C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bdr w:val="single" w:sz="4" w:space="0" w:color="auto"/>
        </w:rPr>
        <w:t>请</w:t>
      </w:r>
      <w:r w:rsidR="005E6E7C" w:rsidRPr="005E6E7C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bdr w:val="single" w:sz="4" w:space="0" w:color="auto"/>
        </w:rPr>
        <w:t>填写附件</w:t>
      </w:r>
      <w:r w:rsidR="00265052" w:rsidRPr="005E6E7C"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  <w:bdr w:val="single" w:sz="4" w:space="0" w:color="auto"/>
        </w:rPr>
        <w:t xml:space="preserve"> </w:t>
      </w:r>
      <w:r w:rsidR="00E82C57"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  <w:t xml:space="preserve">        </w:t>
      </w:r>
      <w:r w:rsidR="00265052" w:rsidRPr="00BB03C4">
        <w:rPr>
          <w:rFonts w:ascii="楷体" w:eastAsia="楷体" w:hAnsi="楷体" w:cs="宋体"/>
          <w:b/>
          <w:bCs/>
          <w:color w:val="000000"/>
          <w:kern w:val="0"/>
          <w:sz w:val="30"/>
          <w:szCs w:val="30"/>
        </w:rPr>
        <w:t>201</w:t>
      </w:r>
      <w:r w:rsidR="00EA6799" w:rsidRPr="00BB03C4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7</w:t>
      </w:r>
      <w:r w:rsidR="00265052" w:rsidRPr="00BB03C4">
        <w:rPr>
          <w:rFonts w:ascii="楷体" w:eastAsia="楷体" w:hAnsi="楷体" w:cs="宋体"/>
          <w:b/>
          <w:bCs/>
          <w:color w:val="000000"/>
          <w:kern w:val="0"/>
          <w:sz w:val="30"/>
          <w:szCs w:val="30"/>
        </w:rPr>
        <w:t>年度行业峰会确认参会回执</w:t>
      </w:r>
      <w:r w:rsidR="00265052" w:rsidRPr="00BB03C4">
        <w:rPr>
          <w:rFonts w:ascii="楷体" w:eastAsia="楷体" w:hAnsi="楷体" w:cs="宋体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W w:w="8647" w:type="dxa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4"/>
        <w:gridCol w:w="720"/>
        <w:gridCol w:w="720"/>
        <w:gridCol w:w="1066"/>
        <w:gridCol w:w="1608"/>
        <w:gridCol w:w="818"/>
        <w:gridCol w:w="1307"/>
      </w:tblGrid>
      <w:tr w:rsidR="00E82C57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ind w:leftChars="50" w:left="130" w:hangingChars="12" w:hanging="25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邮 编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E82C57" w:rsidRPr="007A5024" w:rsidTr="002F081B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57" w:rsidRPr="00E82C57" w:rsidRDefault="00E82C57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5E6E7C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职务/职称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电话</w:t>
            </w:r>
            <w:r w:rsidR="000200B6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/</w:t>
            </w: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手 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bCs/>
                <w:kern w:val="0"/>
                <w:szCs w:val="21"/>
              </w:rPr>
              <w:t>电 子 邮 箱</w:t>
            </w:r>
          </w:p>
        </w:tc>
      </w:tr>
      <w:tr w:rsidR="005E6E7C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5E6E7C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5E6E7C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28685B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28685B" w:rsidRPr="007A5024" w:rsidTr="00E82C57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5B" w:rsidRPr="00E82C57" w:rsidRDefault="0028685B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</w:tr>
      <w:tr w:rsidR="005E6E7C" w:rsidRPr="007A5024" w:rsidTr="00E82C57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center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备 注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spacing w:line="360" w:lineRule="auto"/>
              <w:ind w:firstLineChars="50" w:firstLine="105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高级双人标准房：</w:t>
            </w:r>
            <w:r w:rsid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 xml:space="preserve">     </w:t>
            </w:r>
            <w:r w:rsidRP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spacing w:line="360" w:lineRule="auto"/>
              <w:ind w:firstLineChars="50" w:firstLine="105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  <w:r w:rsidRP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高级单人大床房：</w:t>
            </w:r>
            <w:r w:rsid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 xml:space="preserve">     </w:t>
            </w:r>
            <w:r w:rsidRPr="00E82C57"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spacing w:line="360" w:lineRule="auto"/>
              <w:rPr>
                <w:rFonts w:ascii="楷体_GB2312" w:eastAsia="楷体_GB2312" w:hAnsi="ˎ̥" w:cs="宋体" w:hint="eastAsia"/>
                <w:b/>
                <w:kern w:val="0"/>
                <w:szCs w:val="21"/>
              </w:rPr>
            </w:pPr>
          </w:p>
        </w:tc>
      </w:tr>
      <w:tr w:rsidR="005E6E7C" w:rsidRPr="00345F7B" w:rsidTr="00E82C57">
        <w:trPr>
          <w:tblCellSpacing w:w="0" w:type="dxa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widowControl/>
              <w:spacing w:line="360" w:lineRule="auto"/>
              <w:jc w:val="left"/>
              <w:rPr>
                <w:rFonts w:ascii="楷体_GB2312" w:eastAsia="楷体_GB2312" w:hAnsi="ˎ̥" w:cs="宋体"/>
                <w:b/>
                <w:kern w:val="0"/>
                <w:szCs w:val="21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C" w:rsidRPr="00E82C57" w:rsidRDefault="005E6E7C" w:rsidP="00CF2535">
            <w:pPr>
              <w:spacing w:line="360" w:lineRule="auto"/>
              <w:ind w:firstLineChars="100" w:firstLine="211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 w:rsidRPr="00E82C57"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宾馆为五星级酒店，以上房型特惠价格均为</w:t>
            </w:r>
            <w:r w:rsidRPr="00E82C57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43</w:t>
            </w:r>
            <w:r w:rsidRPr="00E82C57"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0元/间。</w:t>
            </w:r>
          </w:p>
        </w:tc>
      </w:tr>
    </w:tbl>
    <w:p w:rsidR="00265052" w:rsidRPr="000200B6" w:rsidRDefault="00265052" w:rsidP="00630CEB">
      <w:pPr>
        <w:widowControl/>
        <w:ind w:leftChars="100" w:left="210" w:firstLineChars="50" w:firstLine="120"/>
        <w:jc w:val="left"/>
        <w:rPr>
          <w:rFonts w:ascii="楷体" w:eastAsia="楷体" w:hAnsi="楷体" w:cs="宋体"/>
          <w:b/>
          <w:bCs/>
          <w:color w:val="000000"/>
          <w:kern w:val="0"/>
          <w:szCs w:val="21"/>
        </w:rPr>
      </w:pPr>
      <w:r w:rsidRPr="00630CEB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</w:rPr>
        <w:t>备注：</w:t>
      </w: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所有参会的行业会员</w:t>
      </w:r>
      <w:r w:rsidR="00113F36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单位</w:t>
      </w: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代表，请认真填写上述表格内的企业信息内容。</w:t>
      </w:r>
    </w:p>
    <w:p w:rsidR="00265052" w:rsidRPr="000200B6" w:rsidRDefault="00265052" w:rsidP="000200B6">
      <w:pPr>
        <w:widowControl/>
        <w:ind w:leftChars="100" w:left="210" w:firstLineChars="350" w:firstLine="738"/>
        <w:jc w:val="left"/>
        <w:rPr>
          <w:rFonts w:ascii="楷体" w:eastAsia="楷体" w:hAnsi="楷体" w:cs="宋体"/>
          <w:b/>
          <w:bCs/>
          <w:color w:val="000000"/>
          <w:kern w:val="0"/>
          <w:szCs w:val="21"/>
        </w:rPr>
      </w:pP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参会回执请提前</w:t>
      </w:r>
      <w:hyperlink r:id="rId13" w:tgtFrame="_blank" w:history="1">
        <w:r w:rsidRPr="000200B6">
          <w:rPr>
            <w:rFonts w:ascii="楷体" w:eastAsia="楷体" w:hAnsi="楷体" w:cs="宋体" w:hint="eastAsia"/>
            <w:b/>
            <w:bCs/>
            <w:color w:val="000000"/>
            <w:kern w:val="0"/>
            <w:szCs w:val="21"/>
          </w:rPr>
          <w:t>发送邮件至1251859150@qq.com</w:t>
        </w:r>
      </w:hyperlink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 xml:space="preserve"> 或</w:t>
      </w:r>
      <w:hyperlink r:id="rId14" w:history="1">
        <w:r w:rsidR="00994CF4" w:rsidRPr="000200B6">
          <w:rPr>
            <w:rFonts w:ascii="楷体" w:eastAsia="楷体" w:hAnsi="楷体" w:cs="宋体" w:hint="eastAsia"/>
            <w:b/>
            <w:bCs/>
            <w:color w:val="000000"/>
            <w:kern w:val="0"/>
            <w:szCs w:val="21"/>
          </w:rPr>
          <w:t>13916049888@139.com</w:t>
        </w:r>
      </w:hyperlink>
    </w:p>
    <w:p w:rsidR="00630CEB" w:rsidRDefault="00265052" w:rsidP="00630CEB">
      <w:pPr>
        <w:widowControl/>
        <w:spacing w:line="276" w:lineRule="auto"/>
        <w:ind w:leftChars="100" w:left="210" w:firstLineChars="150" w:firstLine="316"/>
        <w:jc w:val="left"/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</w:pP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另外，没有设置邮箱的</w:t>
      </w:r>
      <w:r w:rsidR="00113F36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会员</w:t>
      </w: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单位，</w:t>
      </w:r>
      <w:r w:rsidR="002A03DC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请</w:t>
      </w:r>
      <w:r w:rsidR="00113F36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从协会网站</w:t>
      </w:r>
      <w:hyperlink r:id="rId15" w:tgtFrame="_blank" w:history="1">
        <w:r w:rsidR="00630CEB" w:rsidRPr="005E6E7C">
          <w:rPr>
            <w:rFonts w:ascii="楷体" w:eastAsia="楷体" w:hAnsi="楷体" w:cs="宋体"/>
            <w:b/>
            <w:bCs/>
            <w:color w:val="4D5D2C"/>
            <w:kern w:val="0"/>
            <w:sz w:val="24"/>
            <w:szCs w:val="24"/>
          </w:rPr>
          <w:t>www.tztc.org.cn</w:t>
        </w:r>
      </w:hyperlink>
      <w:r w:rsidR="00113F36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下载</w:t>
      </w:r>
      <w:r w:rsidR="002A03DC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行业</w:t>
      </w:r>
      <w:r w:rsidR="00113F36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峰会文件和参会</w:t>
      </w:r>
    </w:p>
    <w:p w:rsidR="00265052" w:rsidRPr="00630CEB" w:rsidRDefault="00113F36" w:rsidP="00630CEB">
      <w:pPr>
        <w:widowControl/>
        <w:spacing w:line="276" w:lineRule="auto"/>
        <w:ind w:leftChars="100" w:left="210" w:firstLineChars="150" w:firstLine="316"/>
        <w:jc w:val="left"/>
        <w:rPr>
          <w:rFonts w:ascii="楷体" w:eastAsia="楷体" w:hAnsi="楷体" w:cs="宋体"/>
          <w:b/>
          <w:bCs/>
          <w:color w:val="000000"/>
          <w:kern w:val="0"/>
          <w:szCs w:val="21"/>
        </w:rPr>
      </w:pPr>
      <w:r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表格，填写后</w:t>
      </w:r>
      <w:r w:rsidR="00265052" w:rsidRPr="000200B6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请传真至协会办公室：021-66300729，以便会务组统计确认。</w:t>
      </w:r>
    </w:p>
    <w:p w:rsidR="00F35354" w:rsidRDefault="00F35354" w:rsidP="00630CEB">
      <w:pPr>
        <w:spacing w:line="276" w:lineRule="auto"/>
      </w:pPr>
    </w:p>
    <w:sectPr w:rsidR="00F35354" w:rsidSect="00205656">
      <w:pgSz w:w="11906" w:h="16838"/>
      <w:pgMar w:top="993" w:right="991" w:bottom="14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B9" w:rsidRDefault="001335B9" w:rsidP="007F0D1A">
      <w:r>
        <w:separator/>
      </w:r>
    </w:p>
  </w:endnote>
  <w:endnote w:type="continuationSeparator" w:id="0">
    <w:p w:rsidR="001335B9" w:rsidRDefault="001335B9" w:rsidP="007F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B9" w:rsidRDefault="001335B9" w:rsidP="007F0D1A">
      <w:r>
        <w:separator/>
      </w:r>
    </w:p>
  </w:footnote>
  <w:footnote w:type="continuationSeparator" w:id="0">
    <w:p w:rsidR="001335B9" w:rsidRDefault="001335B9" w:rsidP="007F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82"/>
    <w:multiLevelType w:val="hybridMultilevel"/>
    <w:tmpl w:val="8C704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2"/>
    <w:rsid w:val="000200B6"/>
    <w:rsid w:val="00057F2A"/>
    <w:rsid w:val="00113F36"/>
    <w:rsid w:val="001335B9"/>
    <w:rsid w:val="00205656"/>
    <w:rsid w:val="00265052"/>
    <w:rsid w:val="0028685B"/>
    <w:rsid w:val="002A03DC"/>
    <w:rsid w:val="002C0885"/>
    <w:rsid w:val="00454B45"/>
    <w:rsid w:val="00547E45"/>
    <w:rsid w:val="005A30E5"/>
    <w:rsid w:val="005E6E7C"/>
    <w:rsid w:val="0062169C"/>
    <w:rsid w:val="00630CEB"/>
    <w:rsid w:val="00633687"/>
    <w:rsid w:val="007F0D1A"/>
    <w:rsid w:val="00994CF4"/>
    <w:rsid w:val="009F5263"/>
    <w:rsid w:val="00A011EE"/>
    <w:rsid w:val="00A604F2"/>
    <w:rsid w:val="00BB03C4"/>
    <w:rsid w:val="00BC57E7"/>
    <w:rsid w:val="00CF2535"/>
    <w:rsid w:val="00E048AF"/>
    <w:rsid w:val="00E82C57"/>
    <w:rsid w:val="00EA6799"/>
    <w:rsid w:val="00F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052"/>
    <w:rPr>
      <w:color w:val="0000FF"/>
      <w:u w:val="single"/>
    </w:rPr>
  </w:style>
  <w:style w:type="character" w:styleId="a4">
    <w:name w:val="Strong"/>
    <w:basedOn w:val="a0"/>
    <w:uiPriority w:val="22"/>
    <w:qFormat/>
    <w:rsid w:val="00265052"/>
    <w:rPr>
      <w:b/>
      <w:bCs/>
    </w:rPr>
  </w:style>
  <w:style w:type="paragraph" w:styleId="a5">
    <w:name w:val="Normal (Web)"/>
    <w:basedOn w:val="a"/>
    <w:uiPriority w:val="99"/>
    <w:semiHidden/>
    <w:unhideWhenUsed/>
    <w:rsid w:val="00265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F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0D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0D1A"/>
    <w:rPr>
      <w:sz w:val="18"/>
      <w:szCs w:val="18"/>
    </w:rPr>
  </w:style>
  <w:style w:type="paragraph" w:styleId="a8">
    <w:name w:val="List Paragraph"/>
    <w:basedOn w:val="a"/>
    <w:uiPriority w:val="34"/>
    <w:qFormat/>
    <w:rsid w:val="00BB03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052"/>
    <w:rPr>
      <w:color w:val="0000FF"/>
      <w:u w:val="single"/>
    </w:rPr>
  </w:style>
  <w:style w:type="character" w:styleId="a4">
    <w:name w:val="Strong"/>
    <w:basedOn w:val="a0"/>
    <w:uiPriority w:val="22"/>
    <w:qFormat/>
    <w:rsid w:val="00265052"/>
    <w:rPr>
      <w:b/>
      <w:bCs/>
    </w:rPr>
  </w:style>
  <w:style w:type="paragraph" w:styleId="a5">
    <w:name w:val="Normal (Web)"/>
    <w:basedOn w:val="a"/>
    <w:uiPriority w:val="99"/>
    <w:semiHidden/>
    <w:unhideWhenUsed/>
    <w:rsid w:val="00265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F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0D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0D1A"/>
    <w:rPr>
      <w:sz w:val="18"/>
      <w:szCs w:val="18"/>
    </w:rPr>
  </w:style>
  <w:style w:type="paragraph" w:styleId="a8">
    <w:name w:val="List Paragraph"/>
    <w:basedOn w:val="a"/>
    <w:uiPriority w:val="34"/>
    <w:qFormat/>
    <w:rsid w:val="00BB0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5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84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6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2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30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9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78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18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32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52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19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1457;&#36865;&#37038;&#20214;&#33267;1251859150@qq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pmail.mail.10086.cn/m2012/html/readmail_redirect.html?url=http%3A%2F%2Fwww.tztc.org.cn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251859150@qq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pmail.mail.10086.cn/m2012/html/readmail_redirect.html?url=http%3A%2F%2Fwww.tztc.org.cn%2F" TargetMode="External"/><Relationship Id="rId10" Type="http://schemas.openxmlformats.org/officeDocument/2006/relationships/hyperlink" Target="http://appmail.mail.10086.cn/m2012/html/readmail_redirect.html?url=http%3A%2F%2Fwww.tztc.org.cn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mailto:13916049888@139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0F83-705D-4BC4-A290-27C48F69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huangguoqing</dc:creator>
  <cp:lastModifiedBy>huangguoqing</cp:lastModifiedBy>
  <cp:revision>22</cp:revision>
  <dcterms:created xsi:type="dcterms:W3CDTF">2017-08-14T06:49:00Z</dcterms:created>
  <dcterms:modified xsi:type="dcterms:W3CDTF">2017-09-21T05:09:00Z</dcterms:modified>
</cp:coreProperties>
</file>